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A9" w:rsidRPr="007914B4" w:rsidRDefault="001A7560" w:rsidP="00F16662">
      <w:pPr>
        <w:pStyle w:val="ac"/>
        <w:snapToGrid w:val="0"/>
        <w:spacing w:beforeLines="50" w:before="120" w:line="240" w:lineRule="atLeast"/>
        <w:jc w:val="center"/>
        <w:rPr>
          <w:rFonts w:eastAsia="標楷體"/>
          <w:b/>
          <w:sz w:val="32"/>
          <w:szCs w:val="32"/>
        </w:rPr>
      </w:pPr>
      <w:r w:rsidRPr="007914B4">
        <w:rPr>
          <w:rFonts w:eastAsia="標楷體"/>
          <w:b/>
          <w:sz w:val="32"/>
          <w:szCs w:val="32"/>
        </w:rPr>
        <w:t>臺北市高級中等以下學校身心障礙學生個別化教育計畫</w:t>
      </w:r>
      <w:r w:rsidR="00A95BFE">
        <w:rPr>
          <w:rFonts w:eastAsia="標楷體" w:hint="eastAsia"/>
          <w:b/>
          <w:sz w:val="32"/>
          <w:szCs w:val="32"/>
        </w:rPr>
        <w:t>(IEP)</w:t>
      </w:r>
      <w:r w:rsidR="00F16662">
        <w:rPr>
          <w:rFonts w:eastAsia="標楷體"/>
          <w:b/>
          <w:sz w:val="32"/>
          <w:szCs w:val="32"/>
        </w:rPr>
        <w:br/>
      </w:r>
      <w:r w:rsidRPr="007914B4">
        <w:rPr>
          <w:rFonts w:eastAsia="標楷體"/>
          <w:b/>
          <w:sz w:val="32"/>
          <w:szCs w:val="32"/>
        </w:rPr>
        <w:t>執行檢核表</w:t>
      </w:r>
    </w:p>
    <w:tbl>
      <w:tblPr>
        <w:tblStyle w:val="a6"/>
        <w:tblW w:w="10288" w:type="dxa"/>
        <w:tblInd w:w="-607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7"/>
        <w:gridCol w:w="1550"/>
        <w:gridCol w:w="293"/>
        <w:gridCol w:w="3260"/>
        <w:gridCol w:w="1013"/>
        <w:gridCol w:w="1133"/>
        <w:gridCol w:w="1162"/>
      </w:tblGrid>
      <w:tr w:rsidR="0011384E" w:rsidRPr="007914B4" w:rsidTr="00662AD6">
        <w:trPr>
          <w:trHeight w:val="349"/>
        </w:trPr>
        <w:tc>
          <w:tcPr>
            <w:tcW w:w="18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4E" w:rsidRPr="0011384E" w:rsidRDefault="0011384E" w:rsidP="006313C2">
            <w:pPr>
              <w:pStyle w:val="ac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384E">
              <w:rPr>
                <w:rFonts w:ascii="標楷體" w:eastAsia="標楷體" w:hAnsi="標楷體" w:hint="eastAsia"/>
                <w:sz w:val="28"/>
                <w:szCs w:val="24"/>
              </w:rPr>
              <w:t>行政區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84E" w:rsidRPr="0011384E" w:rsidRDefault="0011384E" w:rsidP="006313C2">
            <w:pPr>
              <w:pStyle w:val="ac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384E">
              <w:rPr>
                <w:rFonts w:ascii="標楷體" w:eastAsia="標楷體" w:hAnsi="標楷體"/>
                <w:sz w:val="28"/>
                <w:szCs w:val="28"/>
              </w:rPr>
              <w:t>OO區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84E" w:rsidRPr="0011384E" w:rsidRDefault="0011384E" w:rsidP="006313C2">
            <w:pPr>
              <w:pStyle w:val="ac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384E">
              <w:rPr>
                <w:rFonts w:ascii="標楷體" w:eastAsia="標楷體" w:hAnsi="標楷體"/>
                <w:sz w:val="28"/>
                <w:szCs w:val="24"/>
              </w:rPr>
              <w:t>學校</w:t>
            </w:r>
          </w:p>
        </w:tc>
        <w:tc>
          <w:tcPr>
            <w:tcW w:w="330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384E" w:rsidRPr="0011384E" w:rsidRDefault="0011384E" w:rsidP="006313C2">
            <w:pPr>
              <w:pStyle w:val="ad"/>
              <w:spacing w:line="420" w:lineRule="exact"/>
              <w:rPr>
                <w:rFonts w:ascii="標楷體" w:hAnsi="標楷體"/>
                <w:sz w:val="28"/>
              </w:rPr>
            </w:pPr>
            <w:r w:rsidRPr="0011384E">
              <w:rPr>
                <w:rFonts w:ascii="標楷體" w:hAnsi="標楷體" w:hint="eastAsia"/>
                <w:sz w:val="28"/>
              </w:rPr>
              <w:t>OO國中</w:t>
            </w:r>
          </w:p>
        </w:tc>
      </w:tr>
      <w:tr w:rsidR="0011384E" w:rsidRPr="007914B4" w:rsidTr="00662AD6">
        <w:trPr>
          <w:trHeight w:val="349"/>
        </w:trPr>
        <w:tc>
          <w:tcPr>
            <w:tcW w:w="18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4E" w:rsidRPr="0011384E" w:rsidRDefault="0011384E" w:rsidP="006313C2">
            <w:pPr>
              <w:pStyle w:val="ac"/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1384E">
              <w:rPr>
                <w:rFonts w:ascii="標楷體" w:eastAsia="標楷體" w:hAnsi="標楷體"/>
                <w:sz w:val="28"/>
              </w:rPr>
              <w:t>學年度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84E" w:rsidRPr="0011384E" w:rsidRDefault="0011384E" w:rsidP="006313C2">
            <w:pPr>
              <w:pStyle w:val="ac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84E" w:rsidRPr="0011384E" w:rsidRDefault="0011384E" w:rsidP="0011384E">
            <w:pPr>
              <w:pStyle w:val="ad"/>
              <w:spacing w:line="420" w:lineRule="exact"/>
              <w:rPr>
                <w:rFonts w:ascii="標楷體" w:hAnsi="標楷體"/>
                <w:sz w:val="28"/>
              </w:rPr>
            </w:pPr>
            <w:r w:rsidRPr="0011384E">
              <w:rPr>
                <w:rFonts w:ascii="標楷體" w:hAnsi="標楷體" w:hint="eastAsia"/>
              </w:rPr>
              <w:t>全校身心障礙確認</w:t>
            </w:r>
            <w:r w:rsidRPr="0011384E">
              <w:rPr>
                <w:rFonts w:ascii="標楷體" w:hAnsi="標楷體"/>
              </w:rPr>
              <w:t>學生人數</w:t>
            </w:r>
          </w:p>
        </w:tc>
        <w:tc>
          <w:tcPr>
            <w:tcW w:w="330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384E" w:rsidRPr="0011384E" w:rsidRDefault="0011384E" w:rsidP="006313C2">
            <w:pPr>
              <w:pStyle w:val="ad"/>
              <w:spacing w:line="420" w:lineRule="exact"/>
              <w:rPr>
                <w:rFonts w:ascii="標楷體" w:hAnsi="標楷體"/>
                <w:sz w:val="28"/>
              </w:rPr>
            </w:pPr>
          </w:p>
        </w:tc>
      </w:tr>
      <w:tr w:rsidR="00FF0DF3" w:rsidRPr="006313C2" w:rsidTr="0011384E">
        <w:trPr>
          <w:trHeight w:val="349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DF3" w:rsidRPr="006313C2" w:rsidRDefault="00FF0DF3" w:rsidP="00FF0DF3">
            <w:pPr>
              <w:pStyle w:val="ac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 w:hint="eastAsia"/>
                <w:sz w:val="26"/>
                <w:szCs w:val="26"/>
              </w:rPr>
              <w:t>項次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DF3" w:rsidRPr="006313C2" w:rsidRDefault="00FF0DF3" w:rsidP="00491BA0">
            <w:pPr>
              <w:pStyle w:val="ac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DF3" w:rsidRPr="006313C2" w:rsidRDefault="00FF0DF3" w:rsidP="005820CC">
            <w:pPr>
              <w:pStyle w:val="ac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/>
                <w:sz w:val="26"/>
                <w:szCs w:val="26"/>
              </w:rPr>
              <w:t>檢核結果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DF3" w:rsidRPr="006313C2" w:rsidRDefault="00FF0DF3" w:rsidP="007914B4">
            <w:pPr>
              <w:pStyle w:val="ad"/>
              <w:spacing w:line="480" w:lineRule="exact"/>
              <w:rPr>
                <w:sz w:val="26"/>
                <w:szCs w:val="26"/>
              </w:rPr>
            </w:pPr>
            <w:r w:rsidRPr="006313C2">
              <w:rPr>
                <w:rFonts w:hint="eastAsia"/>
                <w:sz w:val="26"/>
                <w:szCs w:val="26"/>
              </w:rPr>
              <w:t>說明</w:t>
            </w:r>
          </w:p>
        </w:tc>
      </w:tr>
      <w:tr w:rsidR="00FF0DF3" w:rsidRPr="006313C2" w:rsidTr="0011384E">
        <w:trPr>
          <w:trHeight w:val="624"/>
        </w:trPr>
        <w:tc>
          <w:tcPr>
            <w:tcW w:w="60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DF3" w:rsidRPr="006313C2" w:rsidRDefault="00FF0DF3" w:rsidP="00FF0DF3">
            <w:pPr>
              <w:pStyle w:val="ac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DF3" w:rsidRPr="006313C2" w:rsidRDefault="00FF0DF3" w:rsidP="00491BA0">
            <w:pPr>
              <w:pStyle w:val="ac"/>
              <w:spacing w:line="4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DF3" w:rsidRPr="006313C2" w:rsidRDefault="00FF0DF3" w:rsidP="005820CC">
            <w:pPr>
              <w:pStyle w:val="ac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 w:hint="eastAsia"/>
                <w:sz w:val="26"/>
                <w:szCs w:val="26"/>
              </w:rPr>
              <w:t>達成</w:t>
            </w:r>
            <w:r w:rsidRPr="006313C2">
              <w:rPr>
                <w:rFonts w:eastAsia="標楷體"/>
                <w:sz w:val="26"/>
                <w:szCs w:val="26"/>
              </w:rPr>
              <w:br/>
            </w:r>
            <w:r w:rsidRPr="006313C2">
              <w:rPr>
                <w:rFonts w:eastAsia="標楷體" w:hint="eastAsia"/>
                <w:sz w:val="26"/>
                <w:szCs w:val="26"/>
              </w:rPr>
              <w:t>學生數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DF3" w:rsidRPr="006313C2" w:rsidRDefault="00FF0DF3" w:rsidP="005820CC">
            <w:pPr>
              <w:pStyle w:val="ac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 w:hint="eastAsia"/>
                <w:sz w:val="26"/>
                <w:szCs w:val="26"/>
              </w:rPr>
              <w:t>未達成</w:t>
            </w:r>
            <w:r w:rsidRPr="006313C2">
              <w:rPr>
                <w:rFonts w:eastAsia="標楷體"/>
                <w:sz w:val="26"/>
                <w:szCs w:val="26"/>
              </w:rPr>
              <w:br/>
            </w:r>
            <w:r w:rsidRPr="006313C2">
              <w:rPr>
                <w:rFonts w:eastAsia="標楷體" w:hint="eastAsia"/>
                <w:sz w:val="26"/>
                <w:szCs w:val="26"/>
              </w:rPr>
              <w:t>學生數</w:t>
            </w: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F0DF3" w:rsidRPr="006313C2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FF0DF3" w:rsidRPr="007914B4" w:rsidTr="0011384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6313C2" w:rsidP="006313C2">
            <w:pPr>
              <w:pStyle w:val="ac"/>
              <w:spacing w:line="4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6313C2" w:rsidRDefault="00FF0DF3" w:rsidP="009262D2">
            <w:pPr>
              <w:pStyle w:val="ac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 w:hint="eastAsia"/>
                <w:sz w:val="26"/>
                <w:szCs w:val="26"/>
              </w:rPr>
              <w:t>學校應於規定期程完成</w:t>
            </w:r>
            <w:r w:rsidRPr="006313C2">
              <w:rPr>
                <w:rFonts w:eastAsia="標楷體" w:hint="eastAsia"/>
                <w:sz w:val="26"/>
                <w:szCs w:val="26"/>
              </w:rPr>
              <w:t>IEP</w:t>
            </w:r>
            <w:r w:rsidRPr="006313C2">
              <w:rPr>
                <w:rFonts w:eastAsia="標楷體" w:hint="eastAsia"/>
                <w:sz w:val="26"/>
                <w:szCs w:val="26"/>
              </w:rPr>
              <w:t>訂定</w:t>
            </w:r>
          </w:p>
          <w:p w:rsidR="00FF0DF3" w:rsidRDefault="00FF0DF3" w:rsidP="009262D2">
            <w:pPr>
              <w:pStyle w:val="ac"/>
              <w:numPr>
                <w:ilvl w:val="0"/>
                <w:numId w:val="5"/>
              </w:numPr>
              <w:tabs>
                <w:tab w:val="left" w:pos="336"/>
              </w:tabs>
              <w:spacing w:line="380" w:lineRule="exact"/>
              <w:ind w:left="340" w:hanging="340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 w:hint="eastAsia"/>
                <w:sz w:val="26"/>
                <w:szCs w:val="26"/>
              </w:rPr>
              <w:t>新生應於開學前訂定初步</w:t>
            </w:r>
            <w:r w:rsidR="00C069BB">
              <w:rPr>
                <w:rFonts w:eastAsia="標楷體" w:hint="eastAsia"/>
                <w:sz w:val="26"/>
                <w:szCs w:val="26"/>
              </w:rPr>
              <w:t>IEP</w:t>
            </w:r>
            <w:r w:rsidRPr="006313C2">
              <w:rPr>
                <w:rFonts w:eastAsia="標楷體" w:hint="eastAsia"/>
                <w:sz w:val="26"/>
                <w:szCs w:val="26"/>
              </w:rPr>
              <w:t>，並於開學後一個月內檢討修正。</w:t>
            </w:r>
          </w:p>
          <w:p w:rsidR="00C069BB" w:rsidRDefault="00FF0DF3" w:rsidP="009262D2">
            <w:pPr>
              <w:pStyle w:val="ac"/>
              <w:numPr>
                <w:ilvl w:val="0"/>
                <w:numId w:val="5"/>
              </w:numPr>
              <w:tabs>
                <w:tab w:val="left" w:pos="336"/>
              </w:tabs>
              <w:spacing w:line="380" w:lineRule="exact"/>
              <w:ind w:left="340" w:hanging="340"/>
              <w:rPr>
                <w:rFonts w:eastAsia="標楷體"/>
                <w:sz w:val="26"/>
                <w:szCs w:val="26"/>
              </w:rPr>
            </w:pPr>
            <w:r w:rsidRPr="00C069BB">
              <w:rPr>
                <w:rFonts w:eastAsia="標楷體" w:hint="eastAsia"/>
                <w:sz w:val="26"/>
                <w:szCs w:val="26"/>
              </w:rPr>
              <w:t>在學學生應於開學前訂定。</w:t>
            </w:r>
          </w:p>
          <w:p w:rsidR="00FF0DF3" w:rsidRPr="00C069BB" w:rsidRDefault="00FF0DF3" w:rsidP="009262D2">
            <w:pPr>
              <w:pStyle w:val="ac"/>
              <w:numPr>
                <w:ilvl w:val="0"/>
                <w:numId w:val="5"/>
              </w:numPr>
              <w:tabs>
                <w:tab w:val="left" w:pos="336"/>
              </w:tabs>
              <w:spacing w:line="380" w:lineRule="exact"/>
              <w:ind w:left="340" w:hanging="340"/>
              <w:rPr>
                <w:rFonts w:eastAsia="標楷體"/>
                <w:sz w:val="26"/>
                <w:szCs w:val="26"/>
              </w:rPr>
            </w:pPr>
            <w:r w:rsidRPr="00C069BB">
              <w:rPr>
                <w:rFonts w:eastAsia="標楷體" w:hint="eastAsia"/>
                <w:sz w:val="26"/>
                <w:szCs w:val="26"/>
              </w:rPr>
              <w:t>轉學生應於入學後一個月內訂定。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FF0DF3" w:rsidRPr="007914B4" w:rsidTr="0011384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C069BB" w:rsidP="006313C2">
            <w:pPr>
              <w:pStyle w:val="ac"/>
              <w:spacing w:line="4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2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6313C2" w:rsidRDefault="00FF0DF3" w:rsidP="009262D2">
            <w:pPr>
              <w:pStyle w:val="ac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/>
                <w:sz w:val="26"/>
                <w:szCs w:val="26"/>
              </w:rPr>
              <w:t>學校成立</w:t>
            </w:r>
            <w:r w:rsidRPr="006313C2">
              <w:rPr>
                <w:rFonts w:eastAsia="標楷體" w:hint="eastAsia"/>
                <w:sz w:val="26"/>
                <w:szCs w:val="26"/>
              </w:rPr>
              <w:t>IEP</w:t>
            </w:r>
            <w:r w:rsidRPr="006313C2">
              <w:rPr>
                <w:rFonts w:eastAsia="標楷體"/>
                <w:sz w:val="26"/>
                <w:szCs w:val="26"/>
              </w:rPr>
              <w:t>小組</w:t>
            </w:r>
            <w:proofErr w:type="gramStart"/>
            <w:r w:rsidRPr="006313C2">
              <w:rPr>
                <w:rFonts w:eastAsia="標楷體" w:hint="eastAsia"/>
                <w:sz w:val="26"/>
                <w:szCs w:val="26"/>
              </w:rPr>
              <w:t>（</w:t>
            </w:r>
            <w:proofErr w:type="gramEnd"/>
            <w:r w:rsidRPr="006313C2">
              <w:rPr>
                <w:rFonts w:eastAsia="標楷體" w:hint="eastAsia"/>
                <w:sz w:val="26"/>
                <w:szCs w:val="26"/>
              </w:rPr>
              <w:t>成員含：學校行政人員、特殊教育與相關教師、學生本人及家長</w:t>
            </w:r>
            <w:r w:rsidRPr="006313C2">
              <w:rPr>
                <w:rFonts w:eastAsia="標楷體" w:hint="eastAsia"/>
                <w:sz w:val="26"/>
                <w:szCs w:val="26"/>
              </w:rPr>
              <w:t>/</w:t>
            </w:r>
            <w:r w:rsidRPr="006313C2">
              <w:rPr>
                <w:rFonts w:eastAsia="標楷體" w:hint="eastAsia"/>
                <w:sz w:val="26"/>
                <w:szCs w:val="26"/>
              </w:rPr>
              <w:t>學生之法定代理人或實際照顧者；必要時，得邀請相關專業人員，家長亦得邀請相關人員陪同</w:t>
            </w:r>
            <w:proofErr w:type="gramStart"/>
            <w:r w:rsidRPr="006313C2">
              <w:rPr>
                <w:rFonts w:eastAsia="標楷體" w:hint="eastAsia"/>
                <w:sz w:val="26"/>
                <w:szCs w:val="26"/>
              </w:rPr>
              <w:t>）</w:t>
            </w:r>
            <w:proofErr w:type="gramEnd"/>
            <w:r w:rsidR="00C02E7A" w:rsidRPr="006313C2">
              <w:rPr>
                <w:rFonts w:eastAsia="標楷體"/>
                <w:sz w:val="26"/>
                <w:szCs w:val="26"/>
              </w:rPr>
              <w:t>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FF0DF3" w:rsidRPr="007914B4" w:rsidTr="0011384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C069BB" w:rsidP="006313C2">
            <w:pPr>
              <w:pStyle w:val="ac"/>
              <w:spacing w:line="4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3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6313C2" w:rsidRDefault="00FF0DF3" w:rsidP="009262D2">
            <w:pPr>
              <w:pStyle w:val="ac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/>
                <w:sz w:val="26"/>
                <w:szCs w:val="26"/>
              </w:rPr>
              <w:t>擬定</w:t>
            </w:r>
            <w:r w:rsidRPr="006313C2">
              <w:rPr>
                <w:rFonts w:eastAsia="標楷體"/>
                <w:sz w:val="26"/>
                <w:szCs w:val="26"/>
              </w:rPr>
              <w:t>IEP</w:t>
            </w:r>
            <w:r w:rsidRPr="006313C2">
              <w:rPr>
                <w:rFonts w:eastAsia="標楷體"/>
                <w:sz w:val="26"/>
                <w:szCs w:val="26"/>
              </w:rPr>
              <w:t>草案時須參考前次</w:t>
            </w:r>
            <w:r w:rsidRPr="006313C2">
              <w:rPr>
                <w:rFonts w:eastAsia="標楷體"/>
                <w:sz w:val="26"/>
                <w:szCs w:val="26"/>
              </w:rPr>
              <w:t>IEP</w:t>
            </w:r>
            <w:r w:rsidRPr="006313C2">
              <w:rPr>
                <w:rFonts w:eastAsia="標楷體"/>
                <w:sz w:val="26"/>
                <w:szCs w:val="26"/>
              </w:rPr>
              <w:t>會議決議事項</w:t>
            </w:r>
            <w:r w:rsidR="00C02E7A">
              <w:rPr>
                <w:rFonts w:eastAsia="標楷體"/>
                <w:sz w:val="26"/>
                <w:szCs w:val="26"/>
              </w:rPr>
              <w:t xml:space="preserve"> </w:t>
            </w:r>
            <w:r w:rsidRPr="006313C2">
              <w:rPr>
                <w:rFonts w:eastAsia="標楷體"/>
                <w:sz w:val="26"/>
                <w:szCs w:val="26"/>
              </w:rPr>
              <w:t>（</w:t>
            </w:r>
            <w:r w:rsidRPr="006313C2">
              <w:rPr>
                <w:rFonts w:eastAsia="標楷體" w:hint="eastAsia"/>
                <w:sz w:val="26"/>
                <w:szCs w:val="26"/>
              </w:rPr>
              <w:t>原為</w:t>
            </w:r>
            <w:r w:rsidRPr="006313C2">
              <w:rPr>
                <w:rFonts w:eastAsia="標楷體"/>
                <w:sz w:val="26"/>
                <w:szCs w:val="26"/>
              </w:rPr>
              <w:t>疑似生不適用可於備註處說明）。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FF0DF3" w:rsidRPr="007914B4" w:rsidTr="0011384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C069BB" w:rsidP="006313C2">
            <w:pPr>
              <w:pStyle w:val="ac"/>
              <w:spacing w:line="4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4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6313C2" w:rsidRDefault="008D172F" w:rsidP="009262D2">
            <w:pPr>
              <w:pStyle w:val="ac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 w:hint="eastAsia"/>
                <w:sz w:val="26"/>
                <w:szCs w:val="26"/>
              </w:rPr>
              <w:t>確認</w:t>
            </w:r>
            <w:r w:rsidRPr="006313C2">
              <w:rPr>
                <w:rFonts w:eastAsia="標楷體" w:hint="eastAsia"/>
                <w:sz w:val="26"/>
                <w:szCs w:val="26"/>
              </w:rPr>
              <w:t>IEP</w:t>
            </w:r>
            <w:r w:rsidRPr="006313C2">
              <w:rPr>
                <w:rFonts w:eastAsia="標楷體" w:hint="eastAsia"/>
                <w:sz w:val="26"/>
                <w:szCs w:val="26"/>
              </w:rPr>
              <w:t>會議時間、地點及參與人員，並確實通知與會人員（應含學生本人及家長</w:t>
            </w:r>
            <w:r w:rsidRPr="006313C2">
              <w:rPr>
                <w:rFonts w:eastAsia="標楷體" w:hint="eastAsia"/>
                <w:sz w:val="26"/>
                <w:szCs w:val="26"/>
              </w:rPr>
              <w:t>/</w:t>
            </w:r>
            <w:r w:rsidRPr="006313C2">
              <w:rPr>
                <w:rFonts w:eastAsia="標楷體" w:hint="eastAsia"/>
                <w:sz w:val="26"/>
                <w:szCs w:val="26"/>
              </w:rPr>
              <w:t>學生之法定代理人或實際照顧者）</w:t>
            </w:r>
            <w:r w:rsidR="00C02E7A" w:rsidRPr="006313C2">
              <w:rPr>
                <w:rFonts w:eastAsia="標楷體"/>
                <w:sz w:val="26"/>
                <w:szCs w:val="26"/>
              </w:rPr>
              <w:t>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FF0DF3" w:rsidRPr="007914B4" w:rsidTr="0011384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C069BB" w:rsidP="006313C2">
            <w:pPr>
              <w:pStyle w:val="ac"/>
              <w:spacing w:line="4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5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6313C2" w:rsidRDefault="008D172F" w:rsidP="009262D2">
            <w:pPr>
              <w:pStyle w:val="ac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 w:hint="eastAsia"/>
                <w:sz w:val="26"/>
                <w:szCs w:val="26"/>
              </w:rPr>
              <w:t>召開</w:t>
            </w:r>
            <w:r w:rsidRPr="006313C2">
              <w:rPr>
                <w:rFonts w:eastAsia="標楷體" w:hint="eastAsia"/>
                <w:sz w:val="26"/>
                <w:szCs w:val="26"/>
              </w:rPr>
              <w:t>IEP</w:t>
            </w:r>
            <w:r w:rsidRPr="006313C2">
              <w:rPr>
                <w:rFonts w:eastAsia="標楷體" w:hint="eastAsia"/>
                <w:sz w:val="26"/>
                <w:szCs w:val="26"/>
              </w:rPr>
              <w:t>會議，</w:t>
            </w:r>
            <w:r w:rsidR="00FF0DF3" w:rsidRPr="006313C2">
              <w:rPr>
                <w:rFonts w:eastAsia="標楷體" w:hint="eastAsia"/>
                <w:sz w:val="26"/>
                <w:szCs w:val="26"/>
              </w:rPr>
              <w:t>會議前</w:t>
            </w:r>
            <w:r w:rsidR="00FF0DF3" w:rsidRPr="006313C2">
              <w:rPr>
                <w:rFonts w:eastAsia="標楷體"/>
                <w:sz w:val="26"/>
                <w:szCs w:val="26"/>
              </w:rPr>
              <w:t>將</w:t>
            </w:r>
            <w:r w:rsidR="00FF0DF3" w:rsidRPr="006313C2">
              <w:rPr>
                <w:rFonts w:eastAsia="標楷體"/>
                <w:sz w:val="26"/>
                <w:szCs w:val="26"/>
              </w:rPr>
              <w:t>IEP</w:t>
            </w:r>
            <w:r w:rsidRPr="006313C2">
              <w:rPr>
                <w:rFonts w:eastAsia="標楷體"/>
                <w:sz w:val="26"/>
                <w:szCs w:val="26"/>
              </w:rPr>
              <w:t>草案提供</w:t>
            </w:r>
            <w:r w:rsidR="00FF0DF3" w:rsidRPr="006313C2">
              <w:rPr>
                <w:rFonts w:eastAsia="標楷體"/>
                <w:sz w:val="26"/>
                <w:szCs w:val="26"/>
              </w:rPr>
              <w:t>與會人員。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FF0DF3" w:rsidRPr="007914B4" w:rsidTr="0011384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C069BB" w:rsidP="006313C2">
            <w:pPr>
              <w:pStyle w:val="ac"/>
              <w:spacing w:line="4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6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6313C2" w:rsidRDefault="00FF0DF3" w:rsidP="009262D2">
            <w:pPr>
              <w:pStyle w:val="ac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/>
                <w:sz w:val="26"/>
                <w:szCs w:val="26"/>
              </w:rPr>
              <w:t>IEP</w:t>
            </w:r>
            <w:r w:rsidRPr="006313C2">
              <w:rPr>
                <w:rFonts w:eastAsia="標楷體"/>
                <w:sz w:val="26"/>
                <w:szCs w:val="26"/>
              </w:rPr>
              <w:t>會議記錄應放置於</w:t>
            </w:r>
            <w:r w:rsidRPr="006313C2">
              <w:rPr>
                <w:rFonts w:eastAsia="標楷體"/>
                <w:sz w:val="26"/>
                <w:szCs w:val="26"/>
              </w:rPr>
              <w:t>IEP</w:t>
            </w:r>
            <w:r w:rsidRPr="006313C2">
              <w:rPr>
                <w:rFonts w:eastAsia="標楷體"/>
                <w:sz w:val="26"/>
                <w:szCs w:val="26"/>
              </w:rPr>
              <w:t>前，並根據會議決議修正</w:t>
            </w:r>
            <w:r w:rsidRPr="006313C2">
              <w:rPr>
                <w:rFonts w:eastAsia="標楷體"/>
                <w:sz w:val="26"/>
                <w:szCs w:val="26"/>
              </w:rPr>
              <w:t>IEP</w:t>
            </w:r>
            <w:r w:rsidRPr="006313C2">
              <w:rPr>
                <w:rFonts w:eastAsia="標楷體"/>
                <w:sz w:val="26"/>
                <w:szCs w:val="26"/>
              </w:rPr>
              <w:t>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FF0DF3" w:rsidRPr="007914B4" w:rsidTr="0011384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C069BB" w:rsidP="006313C2">
            <w:pPr>
              <w:pStyle w:val="ac"/>
              <w:spacing w:line="4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6313C2" w:rsidRDefault="00FF0DF3" w:rsidP="009262D2">
            <w:pPr>
              <w:pStyle w:val="ac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/>
                <w:sz w:val="26"/>
                <w:szCs w:val="26"/>
              </w:rPr>
              <w:t>將</w:t>
            </w:r>
            <w:r w:rsidRPr="006313C2">
              <w:rPr>
                <w:rFonts w:eastAsia="標楷體" w:hint="eastAsia"/>
                <w:sz w:val="26"/>
                <w:szCs w:val="26"/>
              </w:rPr>
              <w:t>學生</w:t>
            </w:r>
            <w:r w:rsidRPr="006313C2">
              <w:rPr>
                <w:rFonts w:eastAsia="標楷體"/>
                <w:sz w:val="26"/>
                <w:szCs w:val="26"/>
              </w:rPr>
              <w:t>之</w:t>
            </w:r>
            <w:r w:rsidRPr="006313C2">
              <w:rPr>
                <w:rFonts w:eastAsia="標楷體"/>
                <w:sz w:val="26"/>
                <w:szCs w:val="26"/>
              </w:rPr>
              <w:t>IEP</w:t>
            </w:r>
            <w:r w:rsidRPr="006313C2">
              <w:rPr>
                <w:rFonts w:eastAsia="標楷體"/>
                <w:sz w:val="26"/>
                <w:szCs w:val="26"/>
              </w:rPr>
              <w:t>，彙整至</w:t>
            </w:r>
            <w:r w:rsidR="008D172F" w:rsidRPr="006313C2">
              <w:rPr>
                <w:rFonts w:eastAsia="標楷體" w:hint="eastAsia"/>
                <w:sz w:val="26"/>
                <w:szCs w:val="26"/>
              </w:rPr>
              <w:t>「</w:t>
            </w:r>
            <w:r w:rsidRPr="006313C2">
              <w:rPr>
                <w:rFonts w:eastAsia="標楷體"/>
                <w:sz w:val="26"/>
                <w:szCs w:val="26"/>
              </w:rPr>
              <w:t>身心障礙學生能力與課程需求</w:t>
            </w:r>
            <w:proofErr w:type="gramStart"/>
            <w:r w:rsidRPr="006313C2">
              <w:rPr>
                <w:rFonts w:eastAsia="標楷體"/>
                <w:sz w:val="26"/>
                <w:szCs w:val="26"/>
              </w:rPr>
              <w:t>彙整表</w:t>
            </w:r>
            <w:proofErr w:type="gramEnd"/>
            <w:r w:rsidR="008D172F" w:rsidRPr="006313C2">
              <w:rPr>
                <w:rFonts w:eastAsia="標楷體" w:hint="eastAsia"/>
                <w:sz w:val="26"/>
                <w:szCs w:val="26"/>
              </w:rPr>
              <w:t>」</w:t>
            </w:r>
            <w:r w:rsidRPr="006313C2">
              <w:rPr>
                <w:rFonts w:eastAsia="標楷體"/>
                <w:sz w:val="26"/>
                <w:szCs w:val="26"/>
              </w:rPr>
              <w:t>，由特教承辦人員整合後送學校特殊教育推行委員會</w:t>
            </w:r>
            <w:r w:rsidR="008D172F" w:rsidRPr="006313C2">
              <w:rPr>
                <w:rFonts w:eastAsia="標楷體" w:hint="eastAsia"/>
                <w:sz w:val="26"/>
                <w:szCs w:val="26"/>
              </w:rPr>
              <w:t>審議</w:t>
            </w:r>
            <w:r w:rsidRPr="006313C2">
              <w:rPr>
                <w:rFonts w:eastAsia="標楷體"/>
                <w:sz w:val="26"/>
                <w:szCs w:val="26"/>
              </w:rPr>
              <w:t>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FF0DF3" w:rsidRPr="007914B4" w:rsidTr="0011384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C069BB" w:rsidP="006313C2">
            <w:pPr>
              <w:pStyle w:val="ac"/>
              <w:spacing w:line="4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/>
                <w:sz w:val="28"/>
                <w:szCs w:val="24"/>
              </w:rPr>
              <w:t>8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6313C2" w:rsidRDefault="008D172F" w:rsidP="009262D2">
            <w:pPr>
              <w:pStyle w:val="ac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 w:hint="eastAsia"/>
                <w:sz w:val="26"/>
                <w:szCs w:val="26"/>
              </w:rPr>
              <w:t>IEP</w:t>
            </w:r>
            <w:r w:rsidRPr="006313C2">
              <w:rPr>
                <w:rFonts w:eastAsia="標楷體"/>
                <w:sz w:val="26"/>
                <w:szCs w:val="26"/>
              </w:rPr>
              <w:t>小組成員</w:t>
            </w:r>
            <w:r w:rsidRPr="006313C2">
              <w:rPr>
                <w:rFonts w:eastAsia="標楷體" w:hint="eastAsia"/>
                <w:sz w:val="26"/>
                <w:szCs w:val="26"/>
              </w:rPr>
              <w:t>依學校特殊教育推行委員會審議通過之</w:t>
            </w:r>
            <w:r w:rsidRPr="006313C2">
              <w:rPr>
                <w:rFonts w:eastAsia="標楷體" w:hint="eastAsia"/>
                <w:sz w:val="26"/>
                <w:szCs w:val="26"/>
              </w:rPr>
              <w:t>IEP</w:t>
            </w:r>
            <w:r w:rsidRPr="006313C2">
              <w:rPr>
                <w:rFonts w:eastAsia="標楷體" w:hint="eastAsia"/>
                <w:sz w:val="26"/>
                <w:szCs w:val="26"/>
              </w:rPr>
              <w:t>，共同執行特殊教育及相關服務。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FF0DF3" w:rsidRPr="007914B4" w:rsidTr="0011384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C069BB" w:rsidP="006313C2">
            <w:pPr>
              <w:pStyle w:val="ac"/>
              <w:spacing w:line="4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9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6313C2" w:rsidRDefault="008D172F" w:rsidP="009262D2">
            <w:pPr>
              <w:pStyle w:val="ac"/>
              <w:spacing w:line="380" w:lineRule="exact"/>
              <w:rPr>
                <w:rFonts w:eastAsia="標楷體"/>
                <w:sz w:val="26"/>
                <w:szCs w:val="26"/>
              </w:rPr>
            </w:pPr>
            <w:r w:rsidRPr="006313C2">
              <w:rPr>
                <w:rFonts w:eastAsia="標楷體"/>
                <w:sz w:val="26"/>
                <w:szCs w:val="26"/>
              </w:rPr>
              <w:t>每學期至少召開一次</w:t>
            </w:r>
            <w:r w:rsidRPr="006313C2">
              <w:rPr>
                <w:rFonts w:eastAsia="標楷體"/>
                <w:sz w:val="26"/>
                <w:szCs w:val="26"/>
              </w:rPr>
              <w:t>IEP</w:t>
            </w:r>
            <w:r w:rsidRPr="006313C2">
              <w:rPr>
                <w:rFonts w:eastAsia="標楷體"/>
                <w:sz w:val="26"/>
                <w:szCs w:val="26"/>
              </w:rPr>
              <w:t>檢討會議，且有會議記錄</w:t>
            </w:r>
            <w:r w:rsidRPr="006313C2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FF0DF3" w:rsidRPr="007914B4" w:rsidTr="0011384E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C069BB" w:rsidP="006313C2">
            <w:pPr>
              <w:pStyle w:val="ac"/>
              <w:spacing w:line="42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1</w:t>
            </w:r>
            <w:r>
              <w:rPr>
                <w:rFonts w:eastAsia="標楷體"/>
                <w:sz w:val="28"/>
                <w:szCs w:val="24"/>
              </w:rPr>
              <w:t>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F3" w:rsidRPr="006313C2" w:rsidRDefault="00E47FFB" w:rsidP="009262D2">
            <w:pPr>
              <w:pStyle w:val="ac"/>
              <w:tabs>
                <w:tab w:val="left" w:pos="483"/>
              </w:tabs>
              <w:spacing w:line="3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可</w:t>
            </w:r>
            <w:r>
              <w:rPr>
                <w:rFonts w:eastAsia="標楷體"/>
                <w:sz w:val="26"/>
                <w:szCs w:val="26"/>
              </w:rPr>
              <w:t>視需求</w:t>
            </w:r>
            <w:r w:rsidR="008D172F" w:rsidRPr="006313C2">
              <w:rPr>
                <w:rFonts w:eastAsia="標楷體"/>
                <w:sz w:val="26"/>
                <w:szCs w:val="26"/>
              </w:rPr>
              <w:t>召開</w:t>
            </w:r>
            <w:r w:rsidR="008D172F" w:rsidRPr="006313C2">
              <w:rPr>
                <w:rFonts w:eastAsia="標楷體" w:hint="eastAsia"/>
                <w:sz w:val="26"/>
                <w:szCs w:val="26"/>
              </w:rPr>
              <w:t>IEP</w:t>
            </w:r>
            <w:r w:rsidR="00C069BB">
              <w:rPr>
                <w:rFonts w:eastAsia="標楷體" w:hint="eastAsia"/>
                <w:sz w:val="26"/>
                <w:szCs w:val="26"/>
              </w:rPr>
              <w:t>會議，調整特殊教育及相關服</w:t>
            </w:r>
            <w:r w:rsidR="008D172F" w:rsidRPr="006313C2">
              <w:rPr>
                <w:rFonts w:eastAsia="標楷體" w:hint="eastAsia"/>
                <w:sz w:val="26"/>
                <w:szCs w:val="26"/>
              </w:rPr>
              <w:t>務。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3" w:rsidRPr="007914B4" w:rsidRDefault="00FF0DF3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BF4B5F" w:rsidRPr="007914B4" w:rsidTr="00F12DD2">
        <w:trPr>
          <w:trHeight w:val="177"/>
        </w:trPr>
        <w:tc>
          <w:tcPr>
            <w:tcW w:w="1028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4B5F" w:rsidRPr="009262D2" w:rsidRDefault="00FA0AB5" w:rsidP="00D011B7">
            <w:pPr>
              <w:pStyle w:val="ac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※</w:t>
            </w:r>
            <w:r w:rsidR="00BF4B5F" w:rsidRPr="009262D2">
              <w:rPr>
                <w:rFonts w:eastAsia="標楷體" w:hint="eastAsia"/>
                <w:sz w:val="26"/>
                <w:szCs w:val="26"/>
              </w:rPr>
              <w:t>學校推動個別化教育計畫執行之困難</w:t>
            </w:r>
            <w:r w:rsidR="00491BA0" w:rsidRPr="009262D2">
              <w:rPr>
                <w:rFonts w:eastAsia="標楷體" w:hint="eastAsia"/>
                <w:sz w:val="26"/>
                <w:szCs w:val="26"/>
              </w:rPr>
              <w:t>(</w:t>
            </w:r>
            <w:r w:rsidR="00491BA0" w:rsidRPr="009262D2">
              <w:rPr>
                <w:rFonts w:eastAsia="標楷體" w:hint="eastAsia"/>
                <w:sz w:val="26"/>
                <w:szCs w:val="26"/>
              </w:rPr>
              <w:t>無</w:t>
            </w:r>
            <w:proofErr w:type="gramStart"/>
            <w:r w:rsidR="00491BA0" w:rsidRPr="009262D2">
              <w:rPr>
                <w:rFonts w:eastAsia="標楷體" w:hint="eastAsia"/>
                <w:sz w:val="26"/>
                <w:szCs w:val="26"/>
              </w:rPr>
              <w:t>則免填</w:t>
            </w:r>
            <w:proofErr w:type="gramEnd"/>
            <w:r w:rsidR="00491BA0" w:rsidRPr="009262D2">
              <w:rPr>
                <w:rFonts w:eastAsia="標楷體" w:hint="eastAsia"/>
                <w:sz w:val="26"/>
                <w:szCs w:val="26"/>
              </w:rPr>
              <w:t>)</w:t>
            </w:r>
            <w:r w:rsidR="00BF4B5F" w:rsidRPr="009262D2">
              <w:rPr>
                <w:rFonts w:eastAsia="標楷體" w:hint="eastAsia"/>
                <w:sz w:val="26"/>
                <w:szCs w:val="26"/>
              </w:rPr>
              <w:t>：</w:t>
            </w:r>
          </w:p>
          <w:p w:rsidR="009262D2" w:rsidRDefault="009262D2" w:rsidP="003E499C">
            <w:pPr>
              <w:pStyle w:val="ac"/>
              <w:snapToGrid w:val="0"/>
              <w:spacing w:line="300" w:lineRule="atLeast"/>
              <w:rPr>
                <w:rFonts w:eastAsia="標楷體"/>
                <w:vanish/>
                <w:sz w:val="28"/>
                <w:szCs w:val="24"/>
              </w:rPr>
            </w:pPr>
          </w:p>
          <w:p w:rsidR="00F26177" w:rsidRPr="00BF4B5F" w:rsidRDefault="00F26177" w:rsidP="00D011B7">
            <w:pPr>
              <w:pStyle w:val="ac"/>
              <w:snapToGrid w:val="0"/>
              <w:spacing w:line="240" w:lineRule="atLeast"/>
              <w:rPr>
                <w:rFonts w:eastAsia="標楷體"/>
                <w:vanish/>
                <w:sz w:val="28"/>
                <w:szCs w:val="24"/>
              </w:rPr>
            </w:pPr>
          </w:p>
        </w:tc>
      </w:tr>
      <w:tr w:rsidR="00461302" w:rsidRPr="007914B4" w:rsidTr="0011384E">
        <w:trPr>
          <w:trHeight w:val="175"/>
        </w:trPr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302" w:rsidRPr="007914B4" w:rsidRDefault="00461302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7914B4">
              <w:rPr>
                <w:rFonts w:eastAsia="標楷體"/>
                <w:sz w:val="28"/>
                <w:szCs w:val="24"/>
              </w:rPr>
              <w:t>特教承辦人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302" w:rsidRPr="007914B4" w:rsidRDefault="00461302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7914B4">
              <w:rPr>
                <w:rFonts w:eastAsia="標楷體"/>
                <w:sz w:val="28"/>
                <w:szCs w:val="24"/>
              </w:rPr>
              <w:t>單位主管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1302" w:rsidRPr="007914B4" w:rsidRDefault="00461302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7914B4">
              <w:rPr>
                <w:rFonts w:eastAsia="標楷體"/>
                <w:sz w:val="28"/>
                <w:szCs w:val="24"/>
              </w:rPr>
              <w:t>校長</w:t>
            </w:r>
          </w:p>
        </w:tc>
      </w:tr>
      <w:tr w:rsidR="00461302" w:rsidRPr="007914B4" w:rsidTr="0011384E">
        <w:trPr>
          <w:trHeight w:val="712"/>
        </w:trPr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DF3" w:rsidRPr="007914B4" w:rsidRDefault="00FF0DF3" w:rsidP="00834E97">
            <w:pPr>
              <w:pStyle w:val="ac"/>
              <w:spacing w:line="48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302" w:rsidRPr="007914B4" w:rsidRDefault="00461302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1302" w:rsidRPr="007914B4" w:rsidRDefault="00461302" w:rsidP="007914B4">
            <w:pPr>
              <w:pStyle w:val="ac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</w:tbl>
    <w:p w:rsidR="00A269A9" w:rsidRPr="007914B4" w:rsidRDefault="00A269A9" w:rsidP="00D011B7">
      <w:pPr>
        <w:pStyle w:val="ac"/>
        <w:snapToGrid w:val="0"/>
        <w:spacing w:line="240" w:lineRule="atLeast"/>
        <w:rPr>
          <w:rFonts w:eastAsia="標楷體"/>
          <w:strike/>
          <w:sz w:val="24"/>
          <w:szCs w:val="24"/>
        </w:rPr>
      </w:pPr>
    </w:p>
    <w:sectPr w:rsidR="00A269A9" w:rsidRPr="007914B4" w:rsidSect="00F16662">
      <w:headerReference w:type="default" r:id="rId8"/>
      <w:footerReference w:type="default" r:id="rId9"/>
      <w:pgSz w:w="11906" w:h="16838" w:code="9"/>
      <w:pgMar w:top="851" w:right="1276" w:bottom="284" w:left="1247" w:header="567" w:footer="510" w:gutter="0"/>
      <w:pgNumType w:star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13" w:rsidRDefault="008C5913">
      <w:r>
        <w:separator/>
      </w:r>
    </w:p>
  </w:endnote>
  <w:endnote w:type="continuationSeparator" w:id="0">
    <w:p w:rsidR="008C5913" w:rsidRDefault="008C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731795"/>
      <w:docPartObj>
        <w:docPartGallery w:val="Page Numbers (Bottom of Page)"/>
        <w:docPartUnique/>
      </w:docPartObj>
    </w:sdtPr>
    <w:sdtEndPr/>
    <w:sdtContent>
      <w:p w:rsidR="003F2318" w:rsidRDefault="003F23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D6" w:rsidRPr="00662AD6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13" w:rsidRDefault="008C5913">
      <w:r>
        <w:separator/>
      </w:r>
    </w:p>
  </w:footnote>
  <w:footnote w:type="continuationSeparator" w:id="0">
    <w:p w:rsidR="008C5913" w:rsidRDefault="008C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B7" w:rsidRPr="00D140A0" w:rsidRDefault="00D011B7" w:rsidP="00D011B7">
    <w:pPr>
      <w:pStyle w:val="a8"/>
      <w:tabs>
        <w:tab w:val="left" w:pos="480"/>
      </w:tabs>
      <w:rPr>
        <w:rFonts w:ascii="Book Antiqua" w:eastAsia="標楷體" w:hAnsi="Book Antiqua"/>
        <w:sz w:val="24"/>
        <w:szCs w:val="24"/>
        <w:bdr w:val="single" w:sz="4" w:space="0" w:color="auto" w:frame="1"/>
      </w:rPr>
    </w:pPr>
    <w:r w:rsidRPr="00D140A0">
      <w:rPr>
        <w:rFonts w:ascii="Book Antiqua" w:eastAsia="標楷體" w:hAnsi="Book Antiqua" w:hint="eastAsia"/>
        <w:sz w:val="24"/>
        <w:szCs w:val="24"/>
        <w:bdr w:val="single" w:sz="4" w:space="0" w:color="auto" w:frame="1"/>
      </w:rPr>
      <w:t>附件</w:t>
    </w:r>
    <w:r w:rsidRPr="00D140A0">
      <w:rPr>
        <w:rFonts w:ascii="Book Antiqua" w:eastAsia="標楷體" w:hAnsi="Book Antiqua"/>
        <w:sz w:val="24"/>
        <w:szCs w:val="24"/>
        <w:bdr w:val="single" w:sz="4" w:space="0" w:color="auto" w:frame="1"/>
      </w:rPr>
      <w:t>1-</w:t>
    </w:r>
    <w:r w:rsidR="003F2318" w:rsidRPr="00D140A0">
      <w:rPr>
        <w:rFonts w:ascii="Book Antiqua" w:eastAsia="標楷體" w:hAnsi="Book Antiqua"/>
        <w:sz w:val="24"/>
        <w:szCs w:val="24"/>
        <w:bdr w:val="single" w:sz="4" w:space="0" w:color="auto" w:frame="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B19"/>
    <w:multiLevelType w:val="hybridMultilevel"/>
    <w:tmpl w:val="35486E78"/>
    <w:lvl w:ilvl="0" w:tplc="585C5BE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AF7A60"/>
    <w:multiLevelType w:val="multilevel"/>
    <w:tmpl w:val="47086C8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52349"/>
    <w:multiLevelType w:val="multilevel"/>
    <w:tmpl w:val="D77C40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697E0B"/>
    <w:multiLevelType w:val="hybridMultilevel"/>
    <w:tmpl w:val="84C85274"/>
    <w:lvl w:ilvl="0" w:tplc="F7146A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6F5D4B"/>
    <w:multiLevelType w:val="hybridMultilevel"/>
    <w:tmpl w:val="35486E78"/>
    <w:lvl w:ilvl="0" w:tplc="585C5BE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A9"/>
    <w:rsid w:val="000446B6"/>
    <w:rsid w:val="000512D9"/>
    <w:rsid w:val="00055CCC"/>
    <w:rsid w:val="000917E0"/>
    <w:rsid w:val="000B721E"/>
    <w:rsid w:val="000C6D64"/>
    <w:rsid w:val="000D43D3"/>
    <w:rsid w:val="00103ECA"/>
    <w:rsid w:val="0011384E"/>
    <w:rsid w:val="001233AB"/>
    <w:rsid w:val="001431F6"/>
    <w:rsid w:val="001557F0"/>
    <w:rsid w:val="00157692"/>
    <w:rsid w:val="001638C9"/>
    <w:rsid w:val="0017322F"/>
    <w:rsid w:val="001A7560"/>
    <w:rsid w:val="001B20BD"/>
    <w:rsid w:val="001C269F"/>
    <w:rsid w:val="001E243B"/>
    <w:rsid w:val="001E5385"/>
    <w:rsid w:val="00220BD2"/>
    <w:rsid w:val="00224B9D"/>
    <w:rsid w:val="00226994"/>
    <w:rsid w:val="00252A23"/>
    <w:rsid w:val="00280EDD"/>
    <w:rsid w:val="002870EB"/>
    <w:rsid w:val="002D0803"/>
    <w:rsid w:val="002E64F7"/>
    <w:rsid w:val="00302CF5"/>
    <w:rsid w:val="003211CA"/>
    <w:rsid w:val="00355CF1"/>
    <w:rsid w:val="00380E7C"/>
    <w:rsid w:val="003907B7"/>
    <w:rsid w:val="00393764"/>
    <w:rsid w:val="003A1358"/>
    <w:rsid w:val="003D01DC"/>
    <w:rsid w:val="003E499C"/>
    <w:rsid w:val="003F2318"/>
    <w:rsid w:val="0040607D"/>
    <w:rsid w:val="00406D7F"/>
    <w:rsid w:val="004156B6"/>
    <w:rsid w:val="00435CBE"/>
    <w:rsid w:val="00461302"/>
    <w:rsid w:val="00477B24"/>
    <w:rsid w:val="00491BA0"/>
    <w:rsid w:val="004D43DA"/>
    <w:rsid w:val="004E681D"/>
    <w:rsid w:val="00504DE1"/>
    <w:rsid w:val="00521904"/>
    <w:rsid w:val="00552108"/>
    <w:rsid w:val="00557469"/>
    <w:rsid w:val="00566EE5"/>
    <w:rsid w:val="00572898"/>
    <w:rsid w:val="005820CC"/>
    <w:rsid w:val="00582213"/>
    <w:rsid w:val="00582B63"/>
    <w:rsid w:val="00596564"/>
    <w:rsid w:val="005C4749"/>
    <w:rsid w:val="005D2936"/>
    <w:rsid w:val="006313C2"/>
    <w:rsid w:val="006412CF"/>
    <w:rsid w:val="00662AD6"/>
    <w:rsid w:val="00662C5C"/>
    <w:rsid w:val="00677B59"/>
    <w:rsid w:val="006A56BE"/>
    <w:rsid w:val="006A609E"/>
    <w:rsid w:val="006C1B05"/>
    <w:rsid w:val="006F7858"/>
    <w:rsid w:val="00712253"/>
    <w:rsid w:val="00724A55"/>
    <w:rsid w:val="00764284"/>
    <w:rsid w:val="007914B4"/>
    <w:rsid w:val="007E772D"/>
    <w:rsid w:val="008303D3"/>
    <w:rsid w:val="008331F1"/>
    <w:rsid w:val="00833F45"/>
    <w:rsid w:val="00834E97"/>
    <w:rsid w:val="008417DD"/>
    <w:rsid w:val="00861E03"/>
    <w:rsid w:val="0087776B"/>
    <w:rsid w:val="008B2D75"/>
    <w:rsid w:val="008C5913"/>
    <w:rsid w:val="008D172F"/>
    <w:rsid w:val="00915ABB"/>
    <w:rsid w:val="009262D2"/>
    <w:rsid w:val="00935A3E"/>
    <w:rsid w:val="00936F5F"/>
    <w:rsid w:val="00956B37"/>
    <w:rsid w:val="009A24B3"/>
    <w:rsid w:val="00A269A9"/>
    <w:rsid w:val="00A9278E"/>
    <w:rsid w:val="00A95BFE"/>
    <w:rsid w:val="00B263E5"/>
    <w:rsid w:val="00B571C8"/>
    <w:rsid w:val="00BA45BA"/>
    <w:rsid w:val="00BA70CE"/>
    <w:rsid w:val="00BC601C"/>
    <w:rsid w:val="00BF0BFC"/>
    <w:rsid w:val="00BF4B5F"/>
    <w:rsid w:val="00C02E7A"/>
    <w:rsid w:val="00C069BB"/>
    <w:rsid w:val="00C31FA1"/>
    <w:rsid w:val="00C3283B"/>
    <w:rsid w:val="00C551C0"/>
    <w:rsid w:val="00C73715"/>
    <w:rsid w:val="00C91191"/>
    <w:rsid w:val="00CA6729"/>
    <w:rsid w:val="00CB452F"/>
    <w:rsid w:val="00CB561F"/>
    <w:rsid w:val="00CC06CC"/>
    <w:rsid w:val="00CC1636"/>
    <w:rsid w:val="00CC44EC"/>
    <w:rsid w:val="00CD3CFF"/>
    <w:rsid w:val="00D011B7"/>
    <w:rsid w:val="00D140A0"/>
    <w:rsid w:val="00D431DB"/>
    <w:rsid w:val="00D74338"/>
    <w:rsid w:val="00D8269D"/>
    <w:rsid w:val="00DB024E"/>
    <w:rsid w:val="00DB4054"/>
    <w:rsid w:val="00DC0CF4"/>
    <w:rsid w:val="00DF1288"/>
    <w:rsid w:val="00E17A43"/>
    <w:rsid w:val="00E47FFB"/>
    <w:rsid w:val="00E8222D"/>
    <w:rsid w:val="00EA0846"/>
    <w:rsid w:val="00EA7FE8"/>
    <w:rsid w:val="00EC681B"/>
    <w:rsid w:val="00ED49F8"/>
    <w:rsid w:val="00EE04CE"/>
    <w:rsid w:val="00EE6EB1"/>
    <w:rsid w:val="00EF3197"/>
    <w:rsid w:val="00F04DF2"/>
    <w:rsid w:val="00F16662"/>
    <w:rsid w:val="00F23937"/>
    <w:rsid w:val="00F26177"/>
    <w:rsid w:val="00F4667A"/>
    <w:rsid w:val="00F538B9"/>
    <w:rsid w:val="00F7503C"/>
    <w:rsid w:val="00F75C77"/>
    <w:rsid w:val="00FA0AB5"/>
    <w:rsid w:val="00FB0D11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5E8C4"/>
  <w15:docId w15:val="{3985D8D2-71FF-477D-A742-F1EBB8D4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85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85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6B3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75C7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F75C77"/>
  </w:style>
  <w:style w:type="paragraph" w:styleId="aa">
    <w:name w:val="footer"/>
    <w:basedOn w:val="a"/>
    <w:link w:val="ab"/>
    <w:uiPriority w:val="99"/>
    <w:unhideWhenUsed/>
    <w:rsid w:val="00F75C77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F75C77"/>
  </w:style>
  <w:style w:type="paragraph" w:styleId="ac">
    <w:name w:val="No Spacing"/>
    <w:uiPriority w:val="1"/>
    <w:qFormat/>
    <w:rsid w:val="003211CA"/>
  </w:style>
  <w:style w:type="paragraph" w:styleId="ad">
    <w:name w:val="Note Heading"/>
    <w:basedOn w:val="a"/>
    <w:next w:val="a"/>
    <w:link w:val="ae"/>
    <w:uiPriority w:val="99"/>
    <w:unhideWhenUsed/>
    <w:rsid w:val="00435CBE"/>
    <w:pPr>
      <w:jc w:val="center"/>
    </w:pPr>
    <w:rPr>
      <w:rFonts w:eastAsia="標楷體"/>
      <w:sz w:val="24"/>
      <w:szCs w:val="24"/>
    </w:rPr>
  </w:style>
  <w:style w:type="character" w:customStyle="1" w:styleId="ae">
    <w:name w:val="註釋標題 字元"/>
    <w:basedOn w:val="a0"/>
    <w:link w:val="ad"/>
    <w:uiPriority w:val="99"/>
    <w:rsid w:val="00435CBE"/>
    <w:rPr>
      <w:rFonts w:eastAsia="標楷體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35CBE"/>
    <w:pPr>
      <w:ind w:leftChars="1800" w:left="100"/>
    </w:pPr>
    <w:rPr>
      <w:rFonts w:eastAsia="標楷體"/>
      <w:sz w:val="24"/>
      <w:szCs w:val="24"/>
    </w:rPr>
  </w:style>
  <w:style w:type="character" w:customStyle="1" w:styleId="af0">
    <w:name w:val="結語 字元"/>
    <w:basedOn w:val="a0"/>
    <w:link w:val="af"/>
    <w:uiPriority w:val="99"/>
    <w:rsid w:val="00435CBE"/>
    <w:rPr>
      <w:rFonts w:eastAsia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1D1A-0A72-419D-B42C-74AD06FD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Company>LG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dcterms:created xsi:type="dcterms:W3CDTF">2023-07-27T06:41:00Z</dcterms:created>
  <dcterms:modified xsi:type="dcterms:W3CDTF">2023-07-27T07:16:00Z</dcterms:modified>
</cp:coreProperties>
</file>